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8E" w:rsidRDefault="00A24F8E" w:rsidP="00A24F8E">
      <w:pPr>
        <w:autoSpaceDE w:val="0"/>
        <w:autoSpaceDN w:val="0"/>
        <w:adjustRightInd w:val="0"/>
        <w:spacing w:before="51" w:after="0" w:line="240" w:lineRule="auto"/>
        <w:ind w:left="44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-495300</wp:posOffset>
            </wp:positionV>
            <wp:extent cx="29718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62" y="21368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8E" w:rsidRDefault="00A24F8E" w:rsidP="00A2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F8E" w:rsidRDefault="00A24F8E" w:rsidP="00A2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F8E" w:rsidRDefault="00A24F8E" w:rsidP="00A24F8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By submitting this claim you are agreeing to the following declaration.</w:t>
      </w:r>
    </w:p>
    <w:p w:rsidR="00A24F8E" w:rsidRPr="00A24F8E" w:rsidRDefault="00A24F8E" w:rsidP="00A24F8E">
      <w:pPr>
        <w:autoSpaceDE w:val="0"/>
        <w:autoSpaceDN w:val="0"/>
        <w:adjustRightInd w:val="0"/>
        <w:spacing w:afterLines="120" w:after="288" w:line="240" w:lineRule="auto"/>
        <w:ind w:left="142" w:hanging="142"/>
        <w:jc w:val="center"/>
        <w:rPr>
          <w:rFonts w:ascii="Arial" w:hAnsi="Arial" w:cs="Arial"/>
          <w:color w:val="000000"/>
          <w:sz w:val="20"/>
          <w:szCs w:val="20"/>
        </w:rPr>
      </w:pP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4F8E">
        <w:rPr>
          <w:rFonts w:ascii="Arial" w:hAnsi="Arial" w:cs="Arial"/>
          <w:b/>
          <w:bCs/>
          <w:color w:val="000000"/>
          <w:sz w:val="20"/>
          <w:szCs w:val="20"/>
        </w:rPr>
        <w:t>DECLARATION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I understand the following: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This is my application for Housing Benefit or Local Council Tax Support or both.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The information I have given is true and complete.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I will tell you straight away if any of the information on any letter you send me is incorrect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If I give information that is incorrect or incomplete, you m</w:t>
      </w:r>
      <w:r>
        <w:rPr>
          <w:rFonts w:ascii="Arial" w:hAnsi="Arial" w:cs="Arial"/>
          <w:color w:val="000000"/>
          <w:sz w:val="20"/>
          <w:szCs w:val="20"/>
        </w:rPr>
        <w:t xml:space="preserve">ay take action against me. This </w:t>
      </w:r>
      <w:r w:rsidRPr="00A24F8E">
        <w:rPr>
          <w:rFonts w:ascii="Arial" w:hAnsi="Arial" w:cs="Arial"/>
          <w:color w:val="000000"/>
          <w:sz w:val="20"/>
          <w:szCs w:val="20"/>
        </w:rPr>
        <w:t>may include court action.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 xml:space="preserve">• I understand that any overpayment of Housing Benefit will </w:t>
      </w:r>
      <w:r>
        <w:rPr>
          <w:rFonts w:ascii="Arial" w:hAnsi="Arial" w:cs="Arial"/>
          <w:color w:val="000000"/>
          <w:sz w:val="20"/>
          <w:szCs w:val="20"/>
        </w:rPr>
        <w:t xml:space="preserve">have to be repaid. If I receive </w:t>
      </w:r>
      <w:r w:rsidRPr="00A24F8E">
        <w:rPr>
          <w:rFonts w:ascii="Arial" w:hAnsi="Arial" w:cs="Arial"/>
          <w:color w:val="000000"/>
          <w:sz w:val="20"/>
          <w:szCs w:val="20"/>
        </w:rPr>
        <w:t xml:space="preserve">too much Local Council Tax Support it will be added </w:t>
      </w:r>
      <w:r>
        <w:rPr>
          <w:rFonts w:ascii="Arial" w:hAnsi="Arial" w:cs="Arial"/>
          <w:color w:val="000000"/>
          <w:sz w:val="20"/>
          <w:szCs w:val="20"/>
        </w:rPr>
        <w:t xml:space="preserve">to my Council Tax Account to be </w:t>
      </w:r>
      <w:r w:rsidRPr="00A24F8E">
        <w:rPr>
          <w:rFonts w:ascii="Arial" w:hAnsi="Arial" w:cs="Arial"/>
          <w:color w:val="000000"/>
          <w:sz w:val="20"/>
          <w:szCs w:val="20"/>
        </w:rPr>
        <w:t>paid.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You will use the information I have provided to process my claim for Housing Benefit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Local Council Tax Support, or both. You may check som</w:t>
      </w:r>
      <w:r>
        <w:rPr>
          <w:rFonts w:ascii="Arial" w:hAnsi="Arial" w:cs="Arial"/>
          <w:color w:val="000000"/>
          <w:sz w:val="20"/>
          <w:szCs w:val="20"/>
        </w:rPr>
        <w:t xml:space="preserve">e of the information with other </w:t>
      </w:r>
      <w:r w:rsidRPr="00A24F8E">
        <w:rPr>
          <w:rFonts w:ascii="Arial" w:hAnsi="Arial" w:cs="Arial"/>
          <w:color w:val="000000"/>
          <w:sz w:val="20"/>
          <w:szCs w:val="20"/>
        </w:rPr>
        <w:t>sources as allowed by the law. Information may be shared with or obtained from other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departments within the council, such as housing services, for assessing your claim or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providing assistance in relation to tenancies and to maximise claimant’s income through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available means of support, to identify persons responsible for Business Rates and /or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Council Tax and for the recovery of any Council debts.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You may use any information I have provided in connection with this and any other claim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for social security benefits that I have made or may make. You may give some information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to other organisations, such as government departments, local authorities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private</w:t>
      </w:r>
      <w:r w:rsidRPr="00A24F8E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A24F8E">
        <w:rPr>
          <w:rFonts w:ascii="Arial" w:hAnsi="Arial" w:cs="Arial"/>
          <w:color w:val="000000"/>
          <w:sz w:val="20"/>
          <w:szCs w:val="20"/>
        </w:rPr>
        <w:t>sector companies such as banks and organisations that may lend me money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companies that assist us in fraud detection and crime prevention such as Credit Reference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Agencies, if the law allows this.</w:t>
      </w:r>
      <w:bookmarkStart w:id="0" w:name="_GoBack"/>
      <w:bookmarkEnd w:id="0"/>
      <w:r w:rsidRPr="00A24F8E">
        <w:rPr>
          <w:rFonts w:ascii="Arial" w:hAnsi="Arial" w:cs="Arial"/>
          <w:color w:val="000000"/>
          <w:sz w:val="20"/>
          <w:szCs w:val="20"/>
        </w:rPr>
        <w:t xml:space="preserve"> For further information on our full privacy notice please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 xml:space="preserve">Visit </w:t>
      </w:r>
      <w:hyperlink r:id="rId6" w:history="1">
        <w:r w:rsidR="007C5709" w:rsidRPr="007C5709">
          <w:rPr>
            <w:rStyle w:val="Hyperlink"/>
            <w:rFonts w:ascii="Arial" w:hAnsi="Arial" w:cs="Arial"/>
            <w:sz w:val="20"/>
            <w:szCs w:val="20"/>
          </w:rPr>
          <w:t>http://www.iwight.com/housingbenefitonline</w:t>
        </w:r>
      </w:hyperlink>
      <w:r w:rsidR="007C57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and click on ‘</w:t>
      </w:r>
      <w:r w:rsidR="00020E8E">
        <w:rPr>
          <w:rFonts w:ascii="Arial" w:hAnsi="Arial" w:cs="Arial"/>
          <w:color w:val="000000"/>
          <w:sz w:val="20"/>
          <w:szCs w:val="20"/>
        </w:rPr>
        <w:t>List of Housing Benefit forms, guidance and privacy notice’ under the view column</w:t>
      </w:r>
      <w:r w:rsidRPr="00A24F8E">
        <w:rPr>
          <w:rFonts w:ascii="Arial" w:hAnsi="Arial" w:cs="Arial"/>
          <w:color w:val="000000"/>
          <w:sz w:val="20"/>
          <w:szCs w:val="20"/>
        </w:rPr>
        <w:t>.</w:t>
      </w:r>
    </w:p>
    <w:p w:rsid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The Isle of Wight Council is under a duty to protect the publ</w:t>
      </w:r>
      <w:r>
        <w:rPr>
          <w:rFonts w:ascii="Arial" w:hAnsi="Arial" w:cs="Arial"/>
          <w:color w:val="000000"/>
          <w:sz w:val="20"/>
          <w:szCs w:val="20"/>
        </w:rPr>
        <w:t xml:space="preserve">ic funds it administers, and to </w:t>
      </w:r>
      <w:r w:rsidRPr="00A24F8E">
        <w:rPr>
          <w:rFonts w:ascii="Arial" w:hAnsi="Arial" w:cs="Arial"/>
          <w:color w:val="000000"/>
          <w:sz w:val="20"/>
          <w:szCs w:val="20"/>
        </w:rPr>
        <w:t>this end may use the information you have provided on this form for the prevention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detection of fraud. It may also share this information with other bodies responsible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auditing and administering public funds for these purposes.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I will contact the office immediately if I do not wish to make a claim or continue my claim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Housing Benefit or Local Council Tax Support.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A24F8E">
        <w:rPr>
          <w:rFonts w:ascii="Arial" w:hAnsi="Arial" w:cs="Arial"/>
          <w:b/>
          <w:bCs/>
          <w:color w:val="000000"/>
          <w:sz w:val="20"/>
          <w:szCs w:val="20"/>
        </w:rPr>
        <w:t>I understand that I must let the Council’s benefit office know about any change in circumstances which might affect my claim.</w:t>
      </w:r>
    </w:p>
    <w:p w:rsidR="00A24F8E" w:rsidRP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I will check my notification letters upon receipt to ver</w:t>
      </w:r>
      <w:r>
        <w:rPr>
          <w:rFonts w:ascii="Arial" w:hAnsi="Arial" w:cs="Arial"/>
          <w:color w:val="000000"/>
          <w:sz w:val="20"/>
          <w:szCs w:val="20"/>
        </w:rPr>
        <w:t xml:space="preserve">ify the information used in the </w:t>
      </w:r>
      <w:r w:rsidRPr="00A24F8E">
        <w:rPr>
          <w:rFonts w:ascii="Arial" w:hAnsi="Arial" w:cs="Arial"/>
          <w:color w:val="000000"/>
          <w:sz w:val="20"/>
          <w:szCs w:val="20"/>
        </w:rPr>
        <w:t>assessment is correct and will notify the benefit department immediately of any mistakes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>or errors made.</w:t>
      </w:r>
    </w:p>
    <w:p w:rsidR="00A24F8E" w:rsidRDefault="00A24F8E" w:rsidP="00A24F8E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>• I declare the information I have given on this form is correct and complete.</w:t>
      </w:r>
    </w:p>
    <w:p w:rsidR="00A24F8E" w:rsidRPr="00A24F8E" w:rsidRDefault="00A24F8E" w:rsidP="00A24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4F8E" w:rsidRPr="00A24F8E" w:rsidRDefault="00A24F8E" w:rsidP="00A24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4F8E">
        <w:rPr>
          <w:rFonts w:ascii="Arial" w:hAnsi="Arial" w:cs="Arial"/>
          <w:b/>
          <w:bCs/>
          <w:color w:val="000000"/>
          <w:sz w:val="20"/>
          <w:szCs w:val="20"/>
        </w:rPr>
        <w:t>Data Protection Act 1998</w:t>
      </w:r>
    </w:p>
    <w:p w:rsidR="003136AF" w:rsidRPr="00A24F8E" w:rsidRDefault="00A24F8E" w:rsidP="00A24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4F8E">
        <w:rPr>
          <w:rFonts w:ascii="Arial" w:hAnsi="Arial" w:cs="Arial"/>
          <w:color w:val="000000"/>
          <w:sz w:val="20"/>
          <w:szCs w:val="20"/>
        </w:rPr>
        <w:t xml:space="preserve">This application may be monitored by the Isle of Wight Council </w:t>
      </w:r>
      <w:r>
        <w:rPr>
          <w:rFonts w:ascii="Arial" w:hAnsi="Arial" w:cs="Arial"/>
          <w:color w:val="000000"/>
          <w:sz w:val="20"/>
          <w:szCs w:val="20"/>
        </w:rPr>
        <w:t xml:space="preserve">for regulatory, quality control </w:t>
      </w:r>
      <w:r w:rsidRPr="00A24F8E">
        <w:rPr>
          <w:rFonts w:ascii="Arial" w:hAnsi="Arial" w:cs="Arial"/>
          <w:color w:val="000000"/>
          <w:sz w:val="20"/>
          <w:szCs w:val="20"/>
        </w:rPr>
        <w:t>or crime detection purposes. Information from this a</w:t>
      </w:r>
      <w:r>
        <w:rPr>
          <w:rFonts w:ascii="Arial" w:hAnsi="Arial" w:cs="Arial"/>
          <w:color w:val="000000"/>
          <w:sz w:val="20"/>
          <w:szCs w:val="20"/>
        </w:rPr>
        <w:t xml:space="preserve">pplication will be processed in </w:t>
      </w:r>
      <w:r w:rsidRPr="00A24F8E">
        <w:rPr>
          <w:rFonts w:ascii="Arial" w:hAnsi="Arial" w:cs="Arial"/>
          <w:color w:val="000000"/>
          <w:sz w:val="20"/>
          <w:szCs w:val="20"/>
        </w:rPr>
        <w:t>accordance with the Data Protection Act 1998 for the purpos</w:t>
      </w:r>
      <w:r>
        <w:rPr>
          <w:rFonts w:ascii="Arial" w:hAnsi="Arial" w:cs="Arial"/>
          <w:color w:val="000000"/>
          <w:sz w:val="20"/>
          <w:szCs w:val="20"/>
        </w:rPr>
        <w:t xml:space="preserve">e of processing your particular </w:t>
      </w:r>
      <w:r w:rsidRPr="00A24F8E">
        <w:rPr>
          <w:rFonts w:ascii="Arial" w:hAnsi="Arial" w:cs="Arial"/>
          <w:color w:val="000000"/>
          <w:sz w:val="20"/>
          <w:szCs w:val="20"/>
        </w:rPr>
        <w:t>enquiry or request. The Isle of Wight Council (‘the counc</w:t>
      </w:r>
      <w:r>
        <w:rPr>
          <w:rFonts w:ascii="Arial" w:hAnsi="Arial" w:cs="Arial"/>
          <w:color w:val="000000"/>
          <w:sz w:val="20"/>
          <w:szCs w:val="20"/>
        </w:rPr>
        <w:t xml:space="preserve">il’) is the data controller. By </w:t>
      </w:r>
      <w:r w:rsidRPr="00A24F8E">
        <w:rPr>
          <w:rFonts w:ascii="Arial" w:hAnsi="Arial" w:cs="Arial"/>
          <w:color w:val="000000"/>
          <w:sz w:val="20"/>
          <w:szCs w:val="20"/>
        </w:rPr>
        <w:t>completing this form you consent to the council conta</w:t>
      </w:r>
      <w:r>
        <w:rPr>
          <w:rFonts w:ascii="Arial" w:hAnsi="Arial" w:cs="Arial"/>
          <w:color w:val="000000"/>
          <w:sz w:val="20"/>
          <w:szCs w:val="20"/>
        </w:rPr>
        <w:t xml:space="preserve">cting you by email or nominated </w:t>
      </w:r>
      <w:r w:rsidRPr="00A24F8E">
        <w:rPr>
          <w:rFonts w:ascii="Arial" w:hAnsi="Arial" w:cs="Arial"/>
          <w:color w:val="000000"/>
          <w:sz w:val="20"/>
          <w:szCs w:val="20"/>
        </w:rPr>
        <w:t>contact method in relation to your enquiry or request. Infor</w:t>
      </w:r>
      <w:r>
        <w:rPr>
          <w:rFonts w:ascii="Arial" w:hAnsi="Arial" w:cs="Arial"/>
          <w:color w:val="000000"/>
          <w:sz w:val="20"/>
          <w:szCs w:val="20"/>
        </w:rPr>
        <w:t xml:space="preserve">mation may be shared with other </w:t>
      </w:r>
      <w:r w:rsidRPr="00A24F8E">
        <w:rPr>
          <w:rFonts w:ascii="Arial" w:hAnsi="Arial" w:cs="Arial"/>
          <w:color w:val="000000"/>
          <w:sz w:val="20"/>
          <w:szCs w:val="20"/>
        </w:rPr>
        <w:t xml:space="preserve">departments within the council for providing assistance </w:t>
      </w:r>
      <w:r>
        <w:rPr>
          <w:rFonts w:ascii="Arial" w:hAnsi="Arial" w:cs="Arial"/>
          <w:color w:val="000000"/>
          <w:sz w:val="20"/>
          <w:szCs w:val="20"/>
        </w:rPr>
        <w:t xml:space="preserve">in relation to tenancies and to </w:t>
      </w:r>
      <w:r w:rsidRPr="00A24F8E">
        <w:rPr>
          <w:rFonts w:ascii="Arial" w:hAnsi="Arial" w:cs="Arial"/>
          <w:color w:val="000000"/>
          <w:sz w:val="20"/>
          <w:szCs w:val="20"/>
        </w:rPr>
        <w:t>maximise claimant’s income, to identify persons responsible for Business Rates and</w:t>
      </w:r>
      <w:r>
        <w:rPr>
          <w:rFonts w:ascii="Arial" w:hAnsi="Arial" w:cs="Arial"/>
          <w:color w:val="000000"/>
          <w:sz w:val="20"/>
          <w:szCs w:val="20"/>
        </w:rPr>
        <w:t xml:space="preserve">/or </w:t>
      </w:r>
      <w:r w:rsidRPr="00A24F8E">
        <w:rPr>
          <w:rFonts w:ascii="Arial" w:hAnsi="Arial" w:cs="Arial"/>
          <w:color w:val="000000"/>
          <w:sz w:val="20"/>
          <w:szCs w:val="20"/>
        </w:rPr>
        <w:t>Council Tax and for the recovery of any council debts. P</w:t>
      </w:r>
      <w:r>
        <w:rPr>
          <w:rFonts w:ascii="Arial" w:hAnsi="Arial" w:cs="Arial"/>
          <w:color w:val="000000"/>
          <w:sz w:val="20"/>
          <w:szCs w:val="20"/>
        </w:rPr>
        <w:t xml:space="preserve">lease note that the council may </w:t>
      </w:r>
      <w:r w:rsidRPr="00A24F8E">
        <w:rPr>
          <w:rFonts w:ascii="Arial" w:hAnsi="Arial" w:cs="Arial"/>
          <w:color w:val="000000"/>
          <w:sz w:val="20"/>
          <w:szCs w:val="20"/>
        </w:rPr>
        <w:t xml:space="preserve">process your information in the absence of consent for </w:t>
      </w:r>
      <w:r>
        <w:rPr>
          <w:rFonts w:ascii="Arial" w:hAnsi="Arial" w:cs="Arial"/>
          <w:color w:val="000000"/>
          <w:sz w:val="20"/>
          <w:szCs w:val="20"/>
        </w:rPr>
        <w:t xml:space="preserve">the purpose of crime prevention </w:t>
      </w:r>
      <w:r w:rsidRPr="00A24F8E">
        <w:rPr>
          <w:rFonts w:ascii="Arial" w:hAnsi="Arial" w:cs="Arial"/>
          <w:color w:val="000000"/>
          <w:sz w:val="20"/>
          <w:szCs w:val="20"/>
        </w:rPr>
        <w:t>or detection so far as is in accordance with the law.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4F8E">
        <w:rPr>
          <w:rFonts w:ascii="Arial" w:hAnsi="Arial" w:cs="Arial"/>
          <w:color w:val="000000"/>
          <w:sz w:val="20"/>
          <w:szCs w:val="20"/>
        </w:rPr>
        <w:t xml:space="preserve">Even if someone else has filled the form in for you, you must </w:t>
      </w:r>
      <w:r>
        <w:rPr>
          <w:rFonts w:ascii="Arial" w:hAnsi="Arial" w:cs="Arial"/>
          <w:color w:val="000000"/>
          <w:sz w:val="20"/>
          <w:szCs w:val="20"/>
        </w:rPr>
        <w:t xml:space="preserve">check all the details, read the </w:t>
      </w:r>
      <w:r w:rsidRPr="00A24F8E">
        <w:rPr>
          <w:rFonts w:ascii="Arial" w:hAnsi="Arial" w:cs="Arial"/>
          <w:color w:val="000000"/>
          <w:sz w:val="20"/>
          <w:szCs w:val="20"/>
        </w:rPr>
        <w:t>declaration and confirm the details are correct.</w:t>
      </w:r>
    </w:p>
    <w:sectPr w:rsidR="003136AF" w:rsidRPr="00A24F8E" w:rsidSect="00A24F8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8E"/>
    <w:rsid w:val="00020E8E"/>
    <w:rsid w:val="003136AF"/>
    <w:rsid w:val="007C5709"/>
    <w:rsid w:val="00872228"/>
    <w:rsid w:val="00A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wight.com/housingbenefit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C7359ED0</Template>
  <TotalTime>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Loveless, Martin</dc:creator>
  <cp:lastModifiedBy>Dollery, Becky</cp:lastModifiedBy>
  <cp:revision>4</cp:revision>
  <dcterms:created xsi:type="dcterms:W3CDTF">2017-05-11T11:17:00Z</dcterms:created>
  <dcterms:modified xsi:type="dcterms:W3CDTF">2017-05-11T11:20:00Z</dcterms:modified>
</cp:coreProperties>
</file>